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BF" w:rsidRDefault="008A20BF" w:rsidP="008A20BF">
      <w:pPr>
        <w:spacing w:after="360" w:line="240" w:lineRule="auto"/>
        <w:jc w:val="center"/>
        <w:outlineLvl w:val="1"/>
        <w:rPr>
          <w:rFonts w:ascii="Arial" w:eastAsia="Times New Roman" w:hAnsi="Arial" w:cs="Arial"/>
          <w:b/>
          <w:bCs/>
          <w:caps/>
          <w:color w:val="444444"/>
          <w:sz w:val="36"/>
          <w:szCs w:val="36"/>
        </w:rPr>
      </w:pPr>
      <w:r w:rsidRPr="008A20BF">
        <w:rPr>
          <w:rFonts w:ascii="Arial" w:eastAsia="Times New Roman" w:hAnsi="Arial" w:cs="Arial"/>
          <w:b/>
          <w:bCs/>
          <w:caps/>
          <w:color w:val="444444"/>
          <w:sz w:val="36"/>
          <w:szCs w:val="36"/>
        </w:rPr>
        <w:t xml:space="preserve">SEEING GOD'S BLUEPRINT </w:t>
      </w:r>
    </w:p>
    <w:p w:rsidR="008A20BF" w:rsidRPr="008A20BF" w:rsidRDefault="008A20BF" w:rsidP="008A20BF">
      <w:pPr>
        <w:spacing w:after="360" w:line="240" w:lineRule="auto"/>
        <w:jc w:val="center"/>
        <w:outlineLvl w:val="1"/>
        <w:rPr>
          <w:rFonts w:ascii="Arial" w:eastAsia="Times New Roman" w:hAnsi="Arial" w:cs="Arial"/>
          <w:caps/>
          <w:color w:val="444444"/>
          <w:sz w:val="36"/>
          <w:szCs w:val="36"/>
        </w:rPr>
      </w:pPr>
      <w:r w:rsidRPr="008A20BF">
        <w:rPr>
          <w:rFonts w:ascii="Arial" w:eastAsia="Times New Roman" w:hAnsi="Arial" w:cs="Arial"/>
          <w:b/>
          <w:bCs/>
          <w:caps/>
          <w:color w:val="444444"/>
          <w:sz w:val="36"/>
          <w:szCs w:val="36"/>
        </w:rPr>
        <w:t>(STEPS 1-3)</w:t>
      </w:r>
      <w:r w:rsidRPr="008A20BF">
        <w:rPr>
          <w:rFonts w:ascii="Arial" w:eastAsia="Times New Roman" w:hAnsi="Arial" w:cs="Arial"/>
          <w:caps/>
          <w:color w:val="444444"/>
          <w:sz w:val="36"/>
          <w:szCs w:val="36"/>
        </w:rPr>
        <w:br/>
        <w:t>THE LIFE OF JOSEPH-GOD MEANT IT FOR GOOD-PART 14</w:t>
      </w:r>
    </w:p>
    <w:p w:rsidR="008A20BF" w:rsidRDefault="008A20BF" w:rsidP="008A20BF">
      <w:pPr>
        <w:spacing w:after="150" w:line="240" w:lineRule="auto"/>
        <w:jc w:val="center"/>
        <w:outlineLvl w:val="1"/>
        <w:rPr>
          <w:rFonts w:ascii="Arial" w:eastAsia="Times New Roman" w:hAnsi="Arial" w:cs="Arial"/>
          <w:b/>
          <w:bCs/>
          <w:caps/>
          <w:color w:val="444444"/>
          <w:sz w:val="24"/>
        </w:rPr>
      </w:pPr>
      <w:r w:rsidRPr="008A20BF">
        <w:rPr>
          <w:rFonts w:ascii="Arial" w:eastAsia="Times New Roman" w:hAnsi="Arial" w:cs="Arial"/>
          <w:b/>
          <w:bCs/>
          <w:caps/>
          <w:color w:val="444444"/>
          <w:sz w:val="24"/>
        </w:rPr>
        <w:t>(PASTOR JOHN MULLIGAN)</w:t>
      </w:r>
    </w:p>
    <w:p w:rsidR="008A20BF" w:rsidRPr="008A20BF" w:rsidRDefault="008A20BF" w:rsidP="008A20BF">
      <w:pPr>
        <w:spacing w:after="150" w:line="240" w:lineRule="auto"/>
        <w:outlineLvl w:val="1"/>
        <w:rPr>
          <w:rFonts w:ascii="Arial" w:eastAsia="Times New Roman" w:hAnsi="Arial" w:cs="Arial"/>
          <w:caps/>
          <w:color w:val="444444"/>
          <w:sz w:val="36"/>
          <w:szCs w:val="36"/>
        </w:rPr>
      </w:pPr>
    </w:p>
    <w:p w:rsidR="008A20BF" w:rsidRDefault="008A20BF" w:rsidP="008A20BF">
      <w:pPr>
        <w:spacing w:after="150" w:line="240" w:lineRule="auto"/>
        <w:jc w:val="center"/>
        <w:outlineLvl w:val="1"/>
        <w:rPr>
          <w:rFonts w:ascii="Arial" w:eastAsia="Times New Roman" w:hAnsi="Arial" w:cs="Arial"/>
          <w:b/>
          <w:bCs/>
          <w:caps/>
          <w:color w:val="444444"/>
          <w:sz w:val="36"/>
          <w:szCs w:val="36"/>
        </w:rPr>
      </w:pPr>
      <w:r w:rsidRPr="008A20BF">
        <w:rPr>
          <w:rFonts w:ascii="Arial" w:eastAsia="Times New Roman" w:hAnsi="Arial" w:cs="Arial"/>
          <w:b/>
          <w:bCs/>
          <w:caps/>
          <w:color w:val="444444"/>
          <w:sz w:val="36"/>
          <w:szCs w:val="36"/>
        </w:rPr>
        <w:t>GENESIS 45:4-9; 16-21</w:t>
      </w:r>
    </w:p>
    <w:p w:rsidR="008A20BF" w:rsidRPr="008A20BF" w:rsidRDefault="008A20BF" w:rsidP="008A20BF">
      <w:pPr>
        <w:spacing w:after="150" w:line="240" w:lineRule="auto"/>
        <w:jc w:val="center"/>
        <w:outlineLvl w:val="1"/>
        <w:rPr>
          <w:rFonts w:ascii="Arial" w:eastAsia="Times New Roman" w:hAnsi="Arial" w:cs="Arial"/>
          <w:caps/>
          <w:color w:val="444444"/>
          <w:sz w:val="36"/>
          <w:szCs w:val="36"/>
        </w:rPr>
      </w:pPr>
    </w:p>
    <w:p w:rsidR="008A20BF" w:rsidRDefault="008A20BF" w:rsidP="008A20BF">
      <w:pPr>
        <w:spacing w:after="0" w:line="240" w:lineRule="auto"/>
        <w:rPr>
          <w:rFonts w:ascii="Arial" w:eastAsia="Times New Roman" w:hAnsi="Arial" w:cs="Arial"/>
          <w:b/>
          <w:bCs/>
          <w:color w:val="888888"/>
          <w:sz w:val="27"/>
          <w:u w:val="single"/>
        </w:rPr>
      </w:pPr>
      <w:r w:rsidRPr="008A20BF">
        <w:rPr>
          <w:rFonts w:ascii="Arial" w:eastAsia="Times New Roman" w:hAnsi="Arial" w:cs="Arial"/>
          <w:color w:val="888888"/>
          <w:sz w:val="21"/>
          <w:szCs w:val="21"/>
        </w:rPr>
        <w:t>Genesis 45:4-9 (ESV</w:t>
      </w:r>
      <w:proofErr w:type="gramStart"/>
      <w:r w:rsidRPr="008A20BF">
        <w:rPr>
          <w:rFonts w:ascii="Arial" w:eastAsia="Times New Roman" w:hAnsi="Arial" w:cs="Arial"/>
          <w:color w:val="888888"/>
          <w:sz w:val="21"/>
          <w:szCs w:val="21"/>
        </w:rPr>
        <w:t>)</w:t>
      </w:r>
      <w:proofErr w:type="gramEnd"/>
      <w:r w:rsidRPr="008A20BF">
        <w:rPr>
          <w:rFonts w:ascii="Arial" w:eastAsia="Times New Roman" w:hAnsi="Arial" w:cs="Arial"/>
          <w:color w:val="888888"/>
          <w:sz w:val="21"/>
          <w:szCs w:val="21"/>
        </w:rPr>
        <w:br/>
        <w:t xml:space="preserve">So Joseph said to his brothers, “Come near to me, please.” And they came near. And he said, “I am your brother, Joseph, whom you sold into Egypt. 5 And now do not be distressed or angry with yourselves because you sold me here, for God sent me before you to preserve life. 6 For the famine </w:t>
      </w:r>
      <w:proofErr w:type="gramStart"/>
      <w:r w:rsidRPr="008A20BF">
        <w:rPr>
          <w:rFonts w:ascii="Arial" w:eastAsia="Times New Roman" w:hAnsi="Arial" w:cs="Arial"/>
          <w:color w:val="888888"/>
          <w:sz w:val="21"/>
          <w:szCs w:val="21"/>
        </w:rPr>
        <w:t>has</w:t>
      </w:r>
      <w:proofErr w:type="gramEnd"/>
      <w:r w:rsidRPr="008A20BF">
        <w:rPr>
          <w:rFonts w:ascii="Arial" w:eastAsia="Times New Roman" w:hAnsi="Arial" w:cs="Arial"/>
          <w:color w:val="888888"/>
          <w:sz w:val="21"/>
          <w:szCs w:val="21"/>
        </w:rPr>
        <w:t xml:space="preserve"> been in the land these two years, and there are yet five years in which there will be neither plowing nor harvest. 7 And God sent me before you to preserve for you a remnant on earth, and to keep alive for you many survivors. 8 So it was not you who sent me here, but God. He has made me a father to </w:t>
      </w:r>
      <w:proofErr w:type="gramStart"/>
      <w:r w:rsidRPr="008A20BF">
        <w:rPr>
          <w:rFonts w:ascii="Arial" w:eastAsia="Times New Roman" w:hAnsi="Arial" w:cs="Arial"/>
          <w:color w:val="888888"/>
          <w:sz w:val="21"/>
          <w:szCs w:val="21"/>
        </w:rPr>
        <w:t>Pharaoh,</w:t>
      </w:r>
      <w:proofErr w:type="gramEnd"/>
      <w:r w:rsidRPr="008A20BF">
        <w:rPr>
          <w:rFonts w:ascii="Arial" w:eastAsia="Times New Roman" w:hAnsi="Arial" w:cs="Arial"/>
          <w:color w:val="888888"/>
          <w:sz w:val="21"/>
          <w:szCs w:val="21"/>
        </w:rPr>
        <w:t xml:space="preserve"> and lord of all his house and ruler over all the land of Egypt. 9 Hurry and go up to my father and say to him, ‘Thus says your son Joseph, God has made me lord of all Egypt. Come down to me; do not tarry.</w:t>
      </w:r>
      <w:r w:rsidRPr="008A20BF">
        <w:rPr>
          <w:rFonts w:ascii="Arial" w:eastAsia="Times New Roman" w:hAnsi="Arial" w:cs="Arial"/>
          <w:color w:val="888888"/>
          <w:sz w:val="21"/>
          <w:szCs w:val="21"/>
        </w:rPr>
        <w:br/>
      </w:r>
      <w:r w:rsidRPr="008A20BF">
        <w:rPr>
          <w:rFonts w:ascii="Arial" w:eastAsia="Times New Roman" w:hAnsi="Arial" w:cs="Arial"/>
          <w:color w:val="888888"/>
          <w:sz w:val="21"/>
          <w:szCs w:val="21"/>
        </w:rPr>
        <w:br/>
      </w:r>
      <w:r w:rsidRPr="008A20BF">
        <w:rPr>
          <w:rFonts w:ascii="Arial" w:eastAsia="Times New Roman" w:hAnsi="Arial" w:cs="Arial"/>
          <w:b/>
          <w:bCs/>
          <w:color w:val="888888"/>
          <w:sz w:val="27"/>
          <w:u w:val="single"/>
        </w:rPr>
        <w:t>1) There will be a revelation on God's part - (Genesis 45:4-9</w:t>
      </w:r>
      <w:proofErr w:type="gramStart"/>
      <w:r w:rsidRPr="008A20BF">
        <w:rPr>
          <w:rFonts w:ascii="Arial" w:eastAsia="Times New Roman" w:hAnsi="Arial" w:cs="Arial"/>
          <w:b/>
          <w:bCs/>
          <w:color w:val="888888"/>
          <w:sz w:val="27"/>
          <w:u w:val="single"/>
        </w:rPr>
        <w:t>)</w:t>
      </w:r>
      <w:proofErr w:type="gramEnd"/>
      <w:r w:rsidRPr="008A20BF">
        <w:rPr>
          <w:rFonts w:ascii="Arial" w:eastAsia="Times New Roman" w:hAnsi="Arial" w:cs="Arial"/>
          <w:color w:val="888888"/>
          <w:sz w:val="21"/>
          <w:szCs w:val="21"/>
        </w:rPr>
        <w:br/>
      </w:r>
      <w:r w:rsidRPr="008A20BF">
        <w:rPr>
          <w:rFonts w:ascii="Arial" w:eastAsia="Times New Roman" w:hAnsi="Arial" w:cs="Arial"/>
          <w:color w:val="888888"/>
          <w:sz w:val="21"/>
          <w:szCs w:val="21"/>
        </w:rPr>
        <w:br/>
        <w:t>Additional Scripture References:</w:t>
      </w:r>
      <w:r w:rsidRPr="008A20BF">
        <w:rPr>
          <w:rFonts w:ascii="Arial" w:eastAsia="Times New Roman" w:hAnsi="Arial" w:cs="Arial"/>
          <w:color w:val="888888"/>
          <w:sz w:val="21"/>
          <w:szCs w:val="21"/>
        </w:rPr>
        <w:br/>
        <w:t>Proverbs 16:2-4, 9 (NIV)</w:t>
      </w:r>
      <w:r w:rsidRPr="008A20BF">
        <w:rPr>
          <w:rFonts w:ascii="Arial" w:eastAsia="Times New Roman" w:hAnsi="Arial" w:cs="Arial"/>
          <w:color w:val="888888"/>
          <w:sz w:val="21"/>
          <w:szCs w:val="21"/>
        </w:rPr>
        <w:br/>
        <w:t>All a person’s ways seem pure to them, but motives are weighed by the Lord. (3) Commit to the Lord whatever you do, and he will establish your plans. (4) The Lord works out everything to its proper end—even the wicked for a day of disaster</w:t>
      </w:r>
      <w:proofErr w:type="gramStart"/>
      <w:r w:rsidRPr="008A20BF">
        <w:rPr>
          <w:rFonts w:ascii="Arial" w:eastAsia="Times New Roman" w:hAnsi="Arial" w:cs="Arial"/>
          <w:color w:val="888888"/>
          <w:sz w:val="21"/>
          <w:szCs w:val="21"/>
        </w:rPr>
        <w:t>...(</w:t>
      </w:r>
      <w:proofErr w:type="gramEnd"/>
      <w:r w:rsidRPr="008A20BF">
        <w:rPr>
          <w:rFonts w:ascii="Arial" w:eastAsia="Times New Roman" w:hAnsi="Arial" w:cs="Arial"/>
          <w:color w:val="888888"/>
          <w:sz w:val="21"/>
          <w:szCs w:val="21"/>
        </w:rPr>
        <w:t>9) In their hearts humans plan their course, but the Lord establishes their steps.</w:t>
      </w:r>
      <w:r w:rsidRPr="008A20BF">
        <w:rPr>
          <w:rFonts w:ascii="Arial" w:eastAsia="Times New Roman" w:hAnsi="Arial" w:cs="Arial"/>
          <w:color w:val="888888"/>
          <w:sz w:val="21"/>
          <w:szCs w:val="21"/>
        </w:rPr>
        <w:br/>
      </w:r>
      <w:r w:rsidRPr="008A20BF">
        <w:rPr>
          <w:rFonts w:ascii="Arial" w:eastAsia="Times New Roman" w:hAnsi="Arial" w:cs="Arial"/>
          <w:color w:val="888888"/>
          <w:sz w:val="21"/>
          <w:szCs w:val="21"/>
        </w:rPr>
        <w:br/>
        <w:t>Psalm 139:16-17 (ESV</w:t>
      </w:r>
      <w:proofErr w:type="gramStart"/>
      <w:r w:rsidRPr="008A20BF">
        <w:rPr>
          <w:rFonts w:ascii="Arial" w:eastAsia="Times New Roman" w:hAnsi="Arial" w:cs="Arial"/>
          <w:color w:val="888888"/>
          <w:sz w:val="21"/>
          <w:szCs w:val="21"/>
        </w:rPr>
        <w:t>)</w:t>
      </w:r>
      <w:proofErr w:type="gramEnd"/>
      <w:r w:rsidRPr="008A20BF">
        <w:rPr>
          <w:rFonts w:ascii="Arial" w:eastAsia="Times New Roman" w:hAnsi="Arial" w:cs="Arial"/>
          <w:color w:val="888888"/>
          <w:sz w:val="21"/>
          <w:szCs w:val="21"/>
        </w:rPr>
        <w:br/>
        <w:t>Your eyes saw my unformed substance; in your book were written, every one of them, the days that were formed for me, when as yet there was none of them. (17) How precious to me are your thoughts, O God! How vast is the sum of them!</w:t>
      </w:r>
      <w:r w:rsidRPr="008A20BF">
        <w:rPr>
          <w:rFonts w:ascii="Arial" w:eastAsia="Times New Roman" w:hAnsi="Arial" w:cs="Arial"/>
          <w:color w:val="888888"/>
          <w:sz w:val="21"/>
          <w:szCs w:val="21"/>
        </w:rPr>
        <w:br/>
      </w:r>
      <w:r w:rsidRPr="008A20BF">
        <w:rPr>
          <w:rFonts w:ascii="Arial" w:eastAsia="Times New Roman" w:hAnsi="Arial" w:cs="Arial"/>
          <w:color w:val="888888"/>
          <w:sz w:val="21"/>
          <w:szCs w:val="21"/>
        </w:rPr>
        <w:br/>
        <w:t>Psalms 25:8-10, 12 (ESV</w:t>
      </w:r>
      <w:r>
        <w:rPr>
          <w:rFonts w:ascii="Arial" w:eastAsia="Times New Roman" w:hAnsi="Arial" w:cs="Arial"/>
          <w:color w:val="888888"/>
          <w:sz w:val="21"/>
          <w:szCs w:val="21"/>
        </w:rPr>
        <w:t xml:space="preserve">) </w:t>
      </w:r>
      <w:r w:rsidRPr="008A20BF">
        <w:rPr>
          <w:rFonts w:ascii="Arial" w:eastAsia="Times New Roman" w:hAnsi="Arial" w:cs="Arial"/>
          <w:color w:val="888888"/>
          <w:sz w:val="21"/>
          <w:szCs w:val="21"/>
        </w:rPr>
        <w:t>Good and upright is the LORD; therefore he instructs sinners in the way.  (9)  He leads the humble in what is right, and teaches the humble his way.  (10)  All the paths of the LORD are steadfast love and faithfulness, for those who keep his covenant an</w:t>
      </w:r>
      <w:r>
        <w:rPr>
          <w:rFonts w:ascii="Arial" w:eastAsia="Times New Roman" w:hAnsi="Arial" w:cs="Arial"/>
          <w:color w:val="888888"/>
          <w:sz w:val="21"/>
          <w:szCs w:val="21"/>
        </w:rPr>
        <w:t>d his testimonies</w:t>
      </w:r>
      <w:proofErr w:type="gramStart"/>
      <w:r>
        <w:rPr>
          <w:rFonts w:ascii="Arial" w:eastAsia="Times New Roman" w:hAnsi="Arial" w:cs="Arial"/>
          <w:color w:val="888888"/>
          <w:sz w:val="21"/>
          <w:szCs w:val="21"/>
        </w:rPr>
        <w:t>..</w:t>
      </w:r>
      <w:r w:rsidRPr="008A20BF">
        <w:rPr>
          <w:rFonts w:ascii="Arial" w:eastAsia="Times New Roman" w:hAnsi="Arial" w:cs="Arial"/>
          <w:color w:val="888888"/>
          <w:sz w:val="21"/>
          <w:szCs w:val="21"/>
        </w:rPr>
        <w:t>.(</w:t>
      </w:r>
      <w:proofErr w:type="gramEnd"/>
      <w:r w:rsidRPr="008A20BF">
        <w:rPr>
          <w:rFonts w:ascii="Arial" w:eastAsia="Times New Roman" w:hAnsi="Arial" w:cs="Arial"/>
          <w:color w:val="888888"/>
          <w:sz w:val="21"/>
          <w:szCs w:val="21"/>
        </w:rPr>
        <w:t>12) Who is the man who fears the LORD? Him will he instruct in the way that he should choose.</w:t>
      </w:r>
      <w:r w:rsidRPr="008A20BF">
        <w:rPr>
          <w:rFonts w:ascii="Arial" w:eastAsia="Times New Roman" w:hAnsi="Arial" w:cs="Arial"/>
          <w:color w:val="888888"/>
          <w:sz w:val="21"/>
          <w:szCs w:val="21"/>
        </w:rPr>
        <w:br/>
      </w:r>
      <w:r w:rsidRPr="008A20BF">
        <w:rPr>
          <w:rFonts w:ascii="Arial" w:eastAsia="Times New Roman" w:hAnsi="Arial" w:cs="Arial"/>
          <w:color w:val="888888"/>
          <w:sz w:val="21"/>
          <w:szCs w:val="21"/>
        </w:rPr>
        <w:br/>
      </w:r>
    </w:p>
    <w:p w:rsidR="008A20BF" w:rsidRDefault="008A20BF">
      <w:pPr>
        <w:rPr>
          <w:rFonts w:ascii="Arial" w:eastAsia="Times New Roman" w:hAnsi="Arial" w:cs="Arial"/>
          <w:b/>
          <w:bCs/>
          <w:color w:val="888888"/>
          <w:sz w:val="27"/>
          <w:u w:val="single"/>
        </w:rPr>
      </w:pPr>
      <w:r>
        <w:rPr>
          <w:rFonts w:ascii="Arial" w:eastAsia="Times New Roman" w:hAnsi="Arial" w:cs="Arial"/>
          <w:b/>
          <w:bCs/>
          <w:color w:val="888888"/>
          <w:sz w:val="27"/>
          <w:u w:val="single"/>
        </w:rPr>
        <w:br w:type="page"/>
      </w:r>
    </w:p>
    <w:p w:rsidR="008A20BF" w:rsidRPr="008A20BF" w:rsidRDefault="008A20BF" w:rsidP="008A20BF">
      <w:pPr>
        <w:spacing w:after="0" w:line="240" w:lineRule="auto"/>
        <w:rPr>
          <w:rFonts w:ascii="Arial" w:eastAsia="Times New Roman" w:hAnsi="Arial" w:cs="Arial"/>
          <w:color w:val="888888"/>
          <w:sz w:val="21"/>
          <w:szCs w:val="21"/>
        </w:rPr>
      </w:pPr>
      <w:r w:rsidRPr="008A20BF">
        <w:rPr>
          <w:rFonts w:ascii="Arial" w:eastAsia="Times New Roman" w:hAnsi="Arial" w:cs="Arial"/>
          <w:b/>
          <w:bCs/>
          <w:color w:val="888888"/>
          <w:sz w:val="27"/>
          <w:u w:val="single"/>
        </w:rPr>
        <w:lastRenderedPageBreak/>
        <w:t>2) There will be confirmation from:</w:t>
      </w:r>
      <w:r w:rsidRPr="008A20BF">
        <w:rPr>
          <w:rFonts w:ascii="Arial" w:eastAsia="Times New Roman" w:hAnsi="Arial" w:cs="Arial"/>
          <w:color w:val="888888"/>
          <w:sz w:val="21"/>
          <w:szCs w:val="21"/>
        </w:rPr>
        <w:br/>
      </w:r>
    </w:p>
    <w:p w:rsidR="008A20BF" w:rsidRPr="008A20BF" w:rsidRDefault="008A20BF" w:rsidP="008A20BF">
      <w:pPr>
        <w:numPr>
          <w:ilvl w:val="0"/>
          <w:numId w:val="1"/>
        </w:numPr>
        <w:spacing w:before="100" w:beforeAutospacing="1" w:after="100" w:afterAutospacing="1" w:line="240" w:lineRule="auto"/>
        <w:rPr>
          <w:rFonts w:ascii="Arial" w:eastAsia="Times New Roman" w:hAnsi="Arial" w:cs="Arial"/>
          <w:color w:val="888888"/>
          <w:sz w:val="21"/>
          <w:szCs w:val="21"/>
        </w:rPr>
      </w:pPr>
      <w:r w:rsidRPr="008A20BF">
        <w:rPr>
          <w:rFonts w:ascii="Arial" w:eastAsia="Times New Roman" w:hAnsi="Arial" w:cs="Arial"/>
          <w:b/>
          <w:bCs/>
          <w:color w:val="888888"/>
          <w:sz w:val="21"/>
          <w:u w:val="single"/>
        </w:rPr>
        <w:t>Prophecy (God's Word</w:t>
      </w:r>
      <w:proofErr w:type="gramStart"/>
      <w:r w:rsidRPr="008A20BF">
        <w:rPr>
          <w:rFonts w:ascii="Arial" w:eastAsia="Times New Roman" w:hAnsi="Arial" w:cs="Arial"/>
          <w:b/>
          <w:bCs/>
          <w:color w:val="888888"/>
          <w:sz w:val="21"/>
          <w:u w:val="single"/>
        </w:rPr>
        <w:t>)-</w:t>
      </w:r>
      <w:proofErr w:type="gramEnd"/>
      <w:r w:rsidRPr="008A20BF">
        <w:rPr>
          <w:rFonts w:ascii="Arial" w:eastAsia="Times New Roman" w:hAnsi="Arial" w:cs="Arial"/>
          <w:color w:val="888888"/>
          <w:sz w:val="21"/>
          <w:szCs w:val="21"/>
        </w:rPr>
        <w:t> Genesis 15:13-14 ESV  Then the LORD said to Abram, "Know for certain that your offspring will be sojourners in a land that is not theirs and will be servants there, and they will be afflicted for four hundred years.  (14)  But I will bring judgment on the nation that they serve, and afterward they shall come out with great possessions.</w:t>
      </w:r>
    </w:p>
    <w:p w:rsidR="008A20BF" w:rsidRPr="008A20BF" w:rsidRDefault="008A20BF" w:rsidP="008A20BF">
      <w:pPr>
        <w:numPr>
          <w:ilvl w:val="0"/>
          <w:numId w:val="1"/>
        </w:numPr>
        <w:spacing w:before="100" w:beforeAutospacing="1" w:after="100" w:afterAutospacing="1" w:line="240" w:lineRule="auto"/>
        <w:rPr>
          <w:rFonts w:ascii="Arial" w:eastAsia="Times New Roman" w:hAnsi="Arial" w:cs="Arial"/>
          <w:color w:val="888888"/>
          <w:sz w:val="21"/>
          <w:szCs w:val="21"/>
        </w:rPr>
      </w:pPr>
      <w:r w:rsidRPr="008A20BF">
        <w:rPr>
          <w:rFonts w:ascii="Arial" w:eastAsia="Times New Roman" w:hAnsi="Arial" w:cs="Arial"/>
          <w:b/>
          <w:bCs/>
          <w:color w:val="888888"/>
          <w:sz w:val="21"/>
          <w:u w:val="single"/>
        </w:rPr>
        <w:t>People (God's people and/or others)</w:t>
      </w:r>
      <w:r w:rsidRPr="008A20BF">
        <w:rPr>
          <w:rFonts w:ascii="Arial" w:eastAsia="Times New Roman" w:hAnsi="Arial" w:cs="Arial"/>
          <w:color w:val="888888"/>
          <w:sz w:val="21"/>
          <w:szCs w:val="21"/>
        </w:rPr>
        <w:t> - Genesis 45:16 ESV When the report was heard in Pharaoh's house, "Joseph's brothers have come," it pleased Pharaoh and his servants.</w:t>
      </w:r>
    </w:p>
    <w:p w:rsidR="008A20BF" w:rsidRPr="008A20BF" w:rsidRDefault="008A20BF" w:rsidP="008A20BF">
      <w:pPr>
        <w:numPr>
          <w:ilvl w:val="0"/>
          <w:numId w:val="1"/>
        </w:numPr>
        <w:spacing w:before="100" w:beforeAutospacing="1" w:after="100" w:afterAutospacing="1" w:line="240" w:lineRule="auto"/>
        <w:rPr>
          <w:rFonts w:ascii="Arial" w:eastAsia="Times New Roman" w:hAnsi="Arial" w:cs="Arial"/>
          <w:color w:val="888888"/>
          <w:sz w:val="21"/>
          <w:szCs w:val="21"/>
        </w:rPr>
      </w:pPr>
      <w:r w:rsidRPr="008A20BF">
        <w:rPr>
          <w:rFonts w:ascii="Arial" w:eastAsia="Times New Roman" w:hAnsi="Arial" w:cs="Arial"/>
          <w:b/>
          <w:bCs/>
          <w:color w:val="888888"/>
          <w:sz w:val="21"/>
          <w:u w:val="single"/>
        </w:rPr>
        <w:t>Provision (God supplies what God supports)</w:t>
      </w:r>
      <w:r w:rsidRPr="008A20BF">
        <w:rPr>
          <w:rFonts w:ascii="Arial" w:eastAsia="Times New Roman" w:hAnsi="Arial" w:cs="Arial"/>
          <w:color w:val="888888"/>
          <w:sz w:val="21"/>
          <w:szCs w:val="21"/>
        </w:rPr>
        <w:t> - Genesis 45:17-20 ESV And Pharaoh said to Joseph, "Say to your brothers, 'Do this: load your beasts and go back to the land of Canaan</w:t>
      </w:r>
      <w:proofErr w:type="gramStart"/>
      <w:r w:rsidRPr="008A20BF">
        <w:rPr>
          <w:rFonts w:ascii="Arial" w:eastAsia="Times New Roman" w:hAnsi="Arial" w:cs="Arial"/>
          <w:color w:val="888888"/>
          <w:sz w:val="21"/>
          <w:szCs w:val="21"/>
        </w:rPr>
        <w:t>,  (</w:t>
      </w:r>
      <w:proofErr w:type="gramEnd"/>
      <w:r w:rsidRPr="008A20BF">
        <w:rPr>
          <w:rFonts w:ascii="Arial" w:eastAsia="Times New Roman" w:hAnsi="Arial" w:cs="Arial"/>
          <w:color w:val="888888"/>
          <w:sz w:val="21"/>
          <w:szCs w:val="21"/>
        </w:rPr>
        <w:t xml:space="preserve">18)  and take your father and your households, and come to me, and I will give you the best of the land of Egypt, and you shall eat the fat of the land.'  (19)  And you, Joseph, are commanded to say, 'Do this: take wagons from the land of Egypt for your little ones and for your wives, and bring your father, and come.  (20) </w:t>
      </w:r>
      <w:proofErr w:type="gramStart"/>
      <w:r w:rsidRPr="008A20BF">
        <w:rPr>
          <w:rFonts w:ascii="Arial" w:eastAsia="Times New Roman" w:hAnsi="Arial" w:cs="Arial"/>
          <w:color w:val="888888"/>
          <w:sz w:val="21"/>
          <w:szCs w:val="21"/>
        </w:rPr>
        <w:t>Have</w:t>
      </w:r>
      <w:proofErr w:type="gramEnd"/>
      <w:r w:rsidRPr="008A20BF">
        <w:rPr>
          <w:rFonts w:ascii="Arial" w:eastAsia="Times New Roman" w:hAnsi="Arial" w:cs="Arial"/>
          <w:color w:val="888888"/>
          <w:sz w:val="21"/>
          <w:szCs w:val="21"/>
        </w:rPr>
        <w:t xml:space="preserve"> no concern for your goods, for the best of all the land of Egypt is yours.'"</w:t>
      </w:r>
    </w:p>
    <w:p w:rsidR="008A20BF" w:rsidRPr="008A20BF" w:rsidRDefault="008A20BF" w:rsidP="008A20BF">
      <w:pPr>
        <w:spacing w:after="0" w:line="240" w:lineRule="auto"/>
        <w:rPr>
          <w:rFonts w:ascii="Arial" w:eastAsia="Times New Roman" w:hAnsi="Arial" w:cs="Arial"/>
          <w:color w:val="888888"/>
          <w:sz w:val="21"/>
          <w:szCs w:val="21"/>
        </w:rPr>
      </w:pPr>
      <w:r w:rsidRPr="008A20BF">
        <w:rPr>
          <w:rFonts w:ascii="Arial" w:eastAsia="Times New Roman" w:hAnsi="Arial" w:cs="Arial"/>
          <w:color w:val="888888"/>
          <w:sz w:val="21"/>
          <w:szCs w:val="21"/>
        </w:rPr>
        <w:br/>
      </w:r>
      <w:r w:rsidRPr="008A20BF">
        <w:rPr>
          <w:rFonts w:ascii="Arial" w:eastAsia="Times New Roman" w:hAnsi="Arial" w:cs="Arial"/>
          <w:b/>
          <w:bCs/>
          <w:color w:val="888888"/>
          <w:sz w:val="27"/>
          <w:u w:val="single"/>
        </w:rPr>
        <w:t>3) There must be application/obedience on our part</w:t>
      </w:r>
      <w:r w:rsidRPr="008A20BF">
        <w:rPr>
          <w:rFonts w:ascii="Arial" w:eastAsia="Times New Roman" w:hAnsi="Arial" w:cs="Arial"/>
          <w:color w:val="888888"/>
          <w:sz w:val="21"/>
          <w:szCs w:val="21"/>
        </w:rPr>
        <w:br/>
        <w:t xml:space="preserve">Genesis 45:21 ESV </w:t>
      </w:r>
      <w:proofErr w:type="gramStart"/>
      <w:r w:rsidRPr="008A20BF">
        <w:rPr>
          <w:rFonts w:ascii="Arial" w:eastAsia="Times New Roman" w:hAnsi="Arial" w:cs="Arial"/>
          <w:color w:val="888888"/>
          <w:sz w:val="21"/>
          <w:szCs w:val="21"/>
        </w:rPr>
        <w:t>The</w:t>
      </w:r>
      <w:proofErr w:type="gramEnd"/>
      <w:r w:rsidRPr="008A20BF">
        <w:rPr>
          <w:rFonts w:ascii="Arial" w:eastAsia="Times New Roman" w:hAnsi="Arial" w:cs="Arial"/>
          <w:color w:val="888888"/>
          <w:sz w:val="21"/>
          <w:szCs w:val="21"/>
        </w:rPr>
        <w:t xml:space="preserve"> sons of Israel did so: and Joseph gave them wagons, according to the command of Pharaoh, and gave them provisions for the journey.</w:t>
      </w:r>
    </w:p>
    <w:p w:rsidR="0080756F" w:rsidRDefault="0080756F"/>
    <w:sectPr w:rsidR="0080756F" w:rsidSect="008075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04C3"/>
    <w:multiLevelType w:val="multilevel"/>
    <w:tmpl w:val="C5A8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0BF"/>
    <w:rsid w:val="0080756F"/>
    <w:rsid w:val="008A2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6F"/>
  </w:style>
  <w:style w:type="paragraph" w:styleId="Heading2">
    <w:name w:val="heading 2"/>
    <w:basedOn w:val="Normal"/>
    <w:link w:val="Heading2Char"/>
    <w:uiPriority w:val="9"/>
    <w:qFormat/>
    <w:rsid w:val="008A2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0BF"/>
    <w:rPr>
      <w:rFonts w:ascii="Times New Roman" w:eastAsia="Times New Roman" w:hAnsi="Times New Roman" w:cs="Times New Roman"/>
      <w:b/>
      <w:bCs/>
      <w:sz w:val="36"/>
      <w:szCs w:val="36"/>
    </w:rPr>
  </w:style>
  <w:style w:type="character" w:styleId="Strong">
    <w:name w:val="Strong"/>
    <w:basedOn w:val="DefaultParagraphFont"/>
    <w:uiPriority w:val="22"/>
    <w:qFormat/>
    <w:rsid w:val="008A20BF"/>
    <w:rPr>
      <w:b/>
      <w:bCs/>
    </w:rPr>
  </w:style>
</w:styles>
</file>

<file path=word/webSettings.xml><?xml version="1.0" encoding="utf-8"?>
<w:webSettings xmlns:r="http://schemas.openxmlformats.org/officeDocument/2006/relationships" xmlns:w="http://schemas.openxmlformats.org/wordprocessingml/2006/main">
  <w:divs>
    <w:div w:id="1827697462">
      <w:bodyDiv w:val="1"/>
      <w:marLeft w:val="0"/>
      <w:marRight w:val="0"/>
      <w:marTop w:val="0"/>
      <w:marBottom w:val="0"/>
      <w:divBdr>
        <w:top w:val="none" w:sz="0" w:space="0" w:color="auto"/>
        <w:left w:val="none" w:sz="0" w:space="0" w:color="auto"/>
        <w:bottom w:val="none" w:sz="0" w:space="0" w:color="auto"/>
        <w:right w:val="none" w:sz="0" w:space="0" w:color="auto"/>
      </w:divBdr>
    </w:div>
    <w:div w:id="20301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Chamberlain</dc:creator>
  <cp:lastModifiedBy>Eric Chamberlain</cp:lastModifiedBy>
  <cp:revision>1</cp:revision>
  <dcterms:created xsi:type="dcterms:W3CDTF">2013-11-03T18:43:00Z</dcterms:created>
  <dcterms:modified xsi:type="dcterms:W3CDTF">2013-11-03T18:46:00Z</dcterms:modified>
</cp:coreProperties>
</file>