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5F" w:rsidRDefault="00203C5F" w:rsidP="00203C5F">
      <w:pPr>
        <w:widowControl w:val="0"/>
        <w:autoSpaceDE w:val="0"/>
        <w:autoSpaceDN w:val="0"/>
        <w:adjustRightInd w:val="0"/>
        <w:spacing w:after="40" w:line="100" w:lineRule="atLeast"/>
        <w:ind w:left="120"/>
        <w:jc w:val="center"/>
        <w:rPr>
          <w:rFonts w:ascii="Times New Roman" w:hAnsi="Times New Roman" w:cs="Times New Roman"/>
          <w:sz w:val="26"/>
          <w:szCs w:val="26"/>
        </w:rPr>
      </w:pPr>
      <w:r>
        <w:rPr>
          <w:rFonts w:ascii="Calibri" w:hAnsi="Calibri" w:cs="Calibri"/>
          <w:b/>
          <w:bCs/>
          <w:sz w:val="42"/>
          <w:szCs w:val="42"/>
        </w:rPr>
        <w:t>Jesus on Sexual Purity</w:t>
      </w:r>
    </w:p>
    <w:p w:rsidR="00203C5F" w:rsidRDefault="00203C5F" w:rsidP="00203C5F">
      <w:pPr>
        <w:widowControl w:val="0"/>
        <w:autoSpaceDE w:val="0"/>
        <w:autoSpaceDN w:val="0"/>
        <w:adjustRightInd w:val="0"/>
        <w:spacing w:after="40" w:line="100" w:lineRule="atLeast"/>
        <w:ind w:left="120"/>
        <w:jc w:val="center"/>
        <w:rPr>
          <w:rFonts w:ascii="Times New Roman" w:hAnsi="Times New Roman" w:cs="Times New Roman"/>
          <w:sz w:val="26"/>
          <w:szCs w:val="26"/>
        </w:rPr>
      </w:pPr>
    </w:p>
    <w:p w:rsidR="00203C5F" w:rsidRDefault="00203C5F" w:rsidP="00203C5F">
      <w:pPr>
        <w:widowControl w:val="0"/>
        <w:autoSpaceDE w:val="0"/>
        <w:autoSpaceDN w:val="0"/>
        <w:adjustRightInd w:val="0"/>
        <w:spacing w:after="40" w:line="80" w:lineRule="atLeast"/>
        <w:ind w:left="120"/>
        <w:jc w:val="center"/>
        <w:rPr>
          <w:rFonts w:ascii="Times New Roman" w:hAnsi="Times New Roman" w:cs="Times New Roman"/>
          <w:sz w:val="26"/>
          <w:szCs w:val="26"/>
        </w:rPr>
      </w:pPr>
      <w:r>
        <w:rPr>
          <w:rFonts w:ascii="Calibri" w:hAnsi="Calibri" w:cs="Calibri"/>
          <w:sz w:val="32"/>
          <w:szCs w:val="32"/>
        </w:rPr>
        <w:t>The Sermon on the Mount: part 5</w:t>
      </w:r>
    </w:p>
    <w:p w:rsidR="00203C5F" w:rsidRDefault="00203C5F" w:rsidP="00203C5F">
      <w:pPr>
        <w:widowControl w:val="0"/>
        <w:autoSpaceDE w:val="0"/>
        <w:autoSpaceDN w:val="0"/>
        <w:adjustRightInd w:val="0"/>
        <w:spacing w:after="120"/>
        <w:ind w:left="120"/>
        <w:jc w:val="center"/>
        <w:rPr>
          <w:rFonts w:ascii="Times New Roman" w:hAnsi="Times New Roman" w:cs="Times New Roman"/>
          <w:sz w:val="26"/>
          <w:szCs w:val="26"/>
        </w:rPr>
      </w:pPr>
      <w:r>
        <w:rPr>
          <w:rFonts w:ascii="Calibri" w:hAnsi="Calibri" w:cs="Calibri"/>
          <w:b/>
          <w:bCs/>
          <w:sz w:val="18"/>
          <w:szCs w:val="18"/>
        </w:rPr>
        <w:t>(Pastor Kevin Rogers)</w:t>
      </w:r>
      <w:bookmarkStart w:id="0" w:name="_GoBack"/>
      <w:bookmarkEnd w:id="0"/>
      <w:r>
        <w:rPr>
          <w:rFonts w:ascii="Calibri" w:hAnsi="Calibri" w:cs="Calibri"/>
          <w:b/>
          <w:bCs/>
          <w:sz w:val="18"/>
          <w:szCs w:val="18"/>
        </w:rPr>
        <w:t> </w:t>
      </w:r>
    </w:p>
    <w:p w:rsidR="00203C5F" w:rsidRDefault="00203C5F" w:rsidP="00203C5F">
      <w:pPr>
        <w:widowControl w:val="0"/>
        <w:autoSpaceDE w:val="0"/>
        <w:autoSpaceDN w:val="0"/>
        <w:adjustRightInd w:val="0"/>
        <w:spacing w:after="120"/>
        <w:ind w:left="120"/>
        <w:jc w:val="center"/>
        <w:rPr>
          <w:rFonts w:ascii="Times New Roman" w:hAnsi="Times New Roman" w:cs="Times New Roman"/>
          <w:sz w:val="26"/>
          <w:szCs w:val="26"/>
        </w:rPr>
      </w:pPr>
      <w:r>
        <w:rPr>
          <w:rFonts w:ascii="Calibri" w:hAnsi="Calibri" w:cs="Calibri"/>
          <w:b/>
          <w:bCs/>
          <w:sz w:val="26"/>
          <w:szCs w:val="26"/>
        </w:rPr>
        <w:t>Matthew 5:27-30 (ESV)</w:t>
      </w:r>
    </w:p>
    <w:p w:rsidR="00203C5F" w:rsidRDefault="00203C5F" w:rsidP="00203C5F">
      <w:pPr>
        <w:widowControl w:val="0"/>
        <w:autoSpaceDE w:val="0"/>
        <w:autoSpaceDN w:val="0"/>
        <w:adjustRightInd w:val="0"/>
        <w:spacing w:after="80"/>
        <w:ind w:left="120"/>
        <w:rPr>
          <w:rFonts w:ascii="Times New Roman" w:hAnsi="Times New Roman" w:cs="Times New Roman"/>
          <w:sz w:val="26"/>
          <w:szCs w:val="26"/>
        </w:rPr>
      </w:pPr>
      <w:r>
        <w:rPr>
          <w:rFonts w:ascii="Calibri" w:hAnsi="Calibri" w:cs="Calibri"/>
          <w:sz w:val="26"/>
          <w:szCs w:val="26"/>
        </w:rPr>
        <w:t>                             </w:t>
      </w:r>
    </w:p>
    <w:p w:rsidR="00203C5F" w:rsidRDefault="00203C5F" w:rsidP="00203C5F">
      <w:pPr>
        <w:widowControl w:val="0"/>
        <w:autoSpaceDE w:val="0"/>
        <w:autoSpaceDN w:val="0"/>
        <w:adjustRightInd w:val="0"/>
        <w:spacing w:after="80"/>
        <w:ind w:left="120"/>
        <w:rPr>
          <w:rFonts w:ascii="Times New Roman" w:hAnsi="Times New Roman" w:cs="Times New Roman"/>
          <w:sz w:val="26"/>
          <w:szCs w:val="26"/>
        </w:rPr>
      </w:pPr>
      <w:r>
        <w:rPr>
          <w:rFonts w:ascii="Calibri" w:hAnsi="Calibri" w:cs="Calibri"/>
          <w:sz w:val="26"/>
          <w:szCs w:val="26"/>
        </w:rPr>
        <w:t>              27 “You have heard that it was said, ‘You shall not commit adultery.’ 28 But I say to you that everyone who looks at a woman with lustful intent has already committed adultery with her in his heart. 29 If your right eye causes you to sin, tear it out and throw it away. For it is better that you lose one of your members than that your whole body be thrown into hell. 30 And if your right hand causes you to sin, cut it off and throw it away. For it is better that you lose one of your members than that your whole body go into hell.</w:t>
      </w: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4"/>
          <w:szCs w:val="34"/>
        </w:rPr>
        <w:t> </w:t>
      </w: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8"/>
          <w:szCs w:val="38"/>
        </w:rPr>
        <w:t>1) What is Purity?  (</w:t>
      </w:r>
      <w:proofErr w:type="gramStart"/>
      <w:r>
        <w:rPr>
          <w:rFonts w:ascii="Calibri" w:hAnsi="Calibri" w:cs="Calibri"/>
          <w:b/>
          <w:bCs/>
          <w:sz w:val="38"/>
          <w:szCs w:val="38"/>
        </w:rPr>
        <w:t>vs</w:t>
      </w:r>
      <w:proofErr w:type="gramEnd"/>
      <w:r>
        <w:rPr>
          <w:rFonts w:ascii="Calibri" w:hAnsi="Calibri" w:cs="Calibri"/>
          <w:b/>
          <w:bCs/>
          <w:sz w:val="38"/>
          <w:szCs w:val="38"/>
        </w:rPr>
        <w:t>. 27-28)</w:t>
      </w: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4"/>
          <w:szCs w:val="34"/>
        </w:rPr>
        <w:t xml:space="preserve">           -Sexual Purity is a matter of the </w:t>
      </w:r>
      <w:r>
        <w:rPr>
          <w:rFonts w:ascii="Calibri" w:hAnsi="Calibri" w:cs="Calibri"/>
          <w:b/>
          <w:bCs/>
          <w:sz w:val="34"/>
          <w:szCs w:val="34"/>
          <w:u w:val="single"/>
        </w:rPr>
        <w:t>heart</w:t>
      </w:r>
      <w:r>
        <w:rPr>
          <w:rFonts w:ascii="Calibri" w:hAnsi="Calibri" w:cs="Calibri"/>
          <w:b/>
          <w:bCs/>
          <w:sz w:val="34"/>
          <w:szCs w:val="34"/>
        </w:rPr>
        <w:t xml:space="preserve">, not just </w:t>
      </w:r>
      <w:r>
        <w:rPr>
          <w:rFonts w:ascii="Calibri" w:hAnsi="Calibri" w:cs="Calibri"/>
          <w:b/>
          <w:bCs/>
          <w:sz w:val="34"/>
          <w:szCs w:val="34"/>
          <w:u w:val="single"/>
        </w:rPr>
        <w:t>actions</w:t>
      </w:r>
      <w:r>
        <w:rPr>
          <w:rFonts w:ascii="Calibri" w:hAnsi="Calibri" w:cs="Calibri"/>
          <w:b/>
          <w:bCs/>
          <w:sz w:val="34"/>
          <w:szCs w:val="34"/>
        </w:rPr>
        <w:t>.</w:t>
      </w:r>
    </w:p>
    <w:p w:rsidR="00203C5F" w:rsidRDefault="00203C5F" w:rsidP="00203C5F">
      <w:pPr>
        <w:widowControl w:val="0"/>
        <w:autoSpaceDE w:val="0"/>
        <w:autoSpaceDN w:val="0"/>
        <w:adjustRightInd w:val="0"/>
        <w:ind w:left="120"/>
        <w:jc w:val="center"/>
        <w:rPr>
          <w:rFonts w:ascii="Times New Roman" w:hAnsi="Times New Roman" w:cs="Times New Roman"/>
          <w:sz w:val="26"/>
          <w:szCs w:val="26"/>
        </w:rPr>
      </w:pPr>
      <w:r>
        <w:rPr>
          <w:rFonts w:ascii="Calibri" w:hAnsi="Calibri" w:cs="Calibri"/>
          <w:sz w:val="32"/>
          <w:szCs w:val="32"/>
        </w:rPr>
        <w:t> </w:t>
      </w:r>
    </w:p>
    <w:p w:rsidR="00203C5F" w:rsidRDefault="00203C5F" w:rsidP="00203C5F">
      <w:pPr>
        <w:widowControl w:val="0"/>
        <w:autoSpaceDE w:val="0"/>
        <w:autoSpaceDN w:val="0"/>
        <w:adjustRightInd w:val="0"/>
        <w:ind w:left="120"/>
        <w:rPr>
          <w:rFonts w:ascii="Times New Roman" w:hAnsi="Times New Roman" w:cs="Times New Roman"/>
          <w:sz w:val="26"/>
          <w:szCs w:val="26"/>
        </w:rPr>
      </w:pPr>
      <w:r>
        <w:rPr>
          <w:rFonts w:ascii="Calibri" w:hAnsi="Calibri" w:cs="Calibri"/>
          <w:sz w:val="32"/>
          <w:szCs w:val="32"/>
        </w:rPr>
        <w:t> </w:t>
      </w:r>
    </w:p>
    <w:p w:rsidR="00203C5F" w:rsidRDefault="00203C5F" w:rsidP="00203C5F">
      <w:pPr>
        <w:widowControl w:val="0"/>
        <w:autoSpaceDE w:val="0"/>
        <w:autoSpaceDN w:val="0"/>
        <w:adjustRightInd w:val="0"/>
        <w:ind w:left="120"/>
        <w:rPr>
          <w:rFonts w:ascii="Times New Roman" w:hAnsi="Times New Roman" w:cs="Times New Roman"/>
          <w:sz w:val="26"/>
          <w:szCs w:val="26"/>
        </w:rPr>
      </w:pP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8"/>
          <w:szCs w:val="38"/>
        </w:rPr>
        <w:t xml:space="preserve">2) How </w:t>
      </w:r>
      <w:proofErr w:type="gramStart"/>
      <w:r>
        <w:rPr>
          <w:rFonts w:ascii="Calibri" w:hAnsi="Calibri" w:cs="Calibri"/>
          <w:b/>
          <w:bCs/>
          <w:sz w:val="38"/>
          <w:szCs w:val="38"/>
        </w:rPr>
        <w:t>Can</w:t>
      </w:r>
      <w:proofErr w:type="gramEnd"/>
      <w:r>
        <w:rPr>
          <w:rFonts w:ascii="Calibri" w:hAnsi="Calibri" w:cs="Calibri"/>
          <w:b/>
          <w:bCs/>
          <w:sz w:val="38"/>
          <w:szCs w:val="38"/>
        </w:rPr>
        <w:t xml:space="preserve"> we be Pure?   (</w:t>
      </w:r>
      <w:proofErr w:type="gramStart"/>
      <w:r>
        <w:rPr>
          <w:rFonts w:ascii="Calibri" w:hAnsi="Calibri" w:cs="Calibri"/>
          <w:b/>
          <w:bCs/>
          <w:sz w:val="38"/>
          <w:szCs w:val="38"/>
        </w:rPr>
        <w:t>vs</w:t>
      </w:r>
      <w:proofErr w:type="gramEnd"/>
      <w:r>
        <w:rPr>
          <w:rFonts w:ascii="Calibri" w:hAnsi="Calibri" w:cs="Calibri"/>
          <w:b/>
          <w:bCs/>
          <w:sz w:val="38"/>
          <w:szCs w:val="38"/>
        </w:rPr>
        <w:t>. 29-30)</w:t>
      </w: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4"/>
          <w:szCs w:val="34"/>
        </w:rPr>
        <w:t>           -</w:t>
      </w:r>
      <w:r>
        <w:rPr>
          <w:rFonts w:ascii="Calibri" w:hAnsi="Calibri" w:cs="Calibri"/>
          <w:b/>
          <w:bCs/>
          <w:sz w:val="34"/>
          <w:szCs w:val="34"/>
          <w:u w:val="single"/>
        </w:rPr>
        <w:t>Radical</w:t>
      </w:r>
      <w:r>
        <w:rPr>
          <w:rFonts w:ascii="Calibri" w:hAnsi="Calibri" w:cs="Calibri"/>
          <w:b/>
          <w:bCs/>
          <w:sz w:val="34"/>
          <w:szCs w:val="34"/>
        </w:rPr>
        <w:t xml:space="preserve"> </w:t>
      </w:r>
      <w:r>
        <w:rPr>
          <w:rFonts w:ascii="Calibri" w:hAnsi="Calibri" w:cs="Calibri"/>
          <w:b/>
          <w:bCs/>
          <w:sz w:val="34"/>
          <w:szCs w:val="34"/>
          <w:u w:val="single"/>
        </w:rPr>
        <w:t>steps</w:t>
      </w:r>
      <w:r>
        <w:rPr>
          <w:rFonts w:ascii="Calibri" w:hAnsi="Calibri" w:cs="Calibri"/>
          <w:b/>
          <w:bCs/>
          <w:sz w:val="34"/>
          <w:szCs w:val="34"/>
        </w:rPr>
        <w:t xml:space="preserve"> are </w:t>
      </w:r>
      <w:r>
        <w:rPr>
          <w:rFonts w:ascii="Calibri" w:hAnsi="Calibri" w:cs="Calibri"/>
          <w:b/>
          <w:bCs/>
          <w:sz w:val="34"/>
          <w:szCs w:val="34"/>
          <w:u w:val="single"/>
        </w:rPr>
        <w:t>needed</w:t>
      </w:r>
      <w:r>
        <w:rPr>
          <w:rFonts w:ascii="Calibri" w:hAnsi="Calibri" w:cs="Calibri"/>
          <w:b/>
          <w:bCs/>
          <w:sz w:val="34"/>
          <w:szCs w:val="34"/>
        </w:rPr>
        <w:t xml:space="preserve"> to be pure.                            </w:t>
      </w: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4"/>
          <w:szCs w:val="34"/>
        </w:rPr>
        <w:t>                       -</w:t>
      </w:r>
      <w:r>
        <w:rPr>
          <w:rFonts w:ascii="Calibri" w:hAnsi="Calibri" w:cs="Calibri"/>
          <w:b/>
          <w:bCs/>
          <w:sz w:val="34"/>
          <w:szCs w:val="34"/>
          <w:u w:val="single"/>
        </w:rPr>
        <w:t>Jesus</w:t>
      </w:r>
      <w:r>
        <w:rPr>
          <w:rFonts w:ascii="Calibri" w:hAnsi="Calibri" w:cs="Calibri"/>
          <w:b/>
          <w:bCs/>
          <w:sz w:val="34"/>
          <w:szCs w:val="34"/>
        </w:rPr>
        <w:t xml:space="preserve"> took </w:t>
      </w:r>
      <w:r>
        <w:rPr>
          <w:rFonts w:ascii="Calibri" w:hAnsi="Calibri" w:cs="Calibri"/>
          <w:b/>
          <w:bCs/>
          <w:sz w:val="34"/>
          <w:szCs w:val="34"/>
          <w:u w:val="single"/>
        </w:rPr>
        <w:t>radical</w:t>
      </w:r>
      <w:r>
        <w:rPr>
          <w:rFonts w:ascii="Calibri" w:hAnsi="Calibri" w:cs="Calibri"/>
          <w:b/>
          <w:bCs/>
          <w:sz w:val="34"/>
          <w:szCs w:val="34"/>
        </w:rPr>
        <w:t xml:space="preserve"> </w:t>
      </w:r>
      <w:r>
        <w:rPr>
          <w:rFonts w:ascii="Calibri" w:hAnsi="Calibri" w:cs="Calibri"/>
          <w:b/>
          <w:bCs/>
          <w:sz w:val="34"/>
          <w:szCs w:val="34"/>
          <w:u w:val="single"/>
        </w:rPr>
        <w:t>steps</w:t>
      </w: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p>
    <w:p w:rsidR="00203C5F" w:rsidRDefault="00203C5F" w:rsidP="00203C5F">
      <w:pPr>
        <w:widowControl w:val="0"/>
        <w:autoSpaceDE w:val="0"/>
        <w:autoSpaceDN w:val="0"/>
        <w:adjustRightInd w:val="0"/>
        <w:spacing w:after="360"/>
        <w:ind w:left="120"/>
        <w:rPr>
          <w:rFonts w:ascii="Times New Roman" w:hAnsi="Times New Roman" w:cs="Times New Roman"/>
          <w:sz w:val="26"/>
          <w:szCs w:val="26"/>
        </w:rPr>
      </w:pPr>
      <w:r>
        <w:rPr>
          <w:rFonts w:ascii="Calibri" w:hAnsi="Calibri" w:cs="Calibri"/>
          <w:b/>
          <w:bCs/>
          <w:sz w:val="34"/>
          <w:szCs w:val="34"/>
        </w:rPr>
        <w:t>                       -</w:t>
      </w:r>
      <w:r>
        <w:rPr>
          <w:rFonts w:ascii="Calibri" w:hAnsi="Calibri" w:cs="Calibri"/>
          <w:b/>
          <w:bCs/>
          <w:sz w:val="34"/>
          <w:szCs w:val="34"/>
          <w:u w:val="single"/>
        </w:rPr>
        <w:t>We</w:t>
      </w:r>
      <w:r>
        <w:rPr>
          <w:rFonts w:ascii="Calibri" w:hAnsi="Calibri" w:cs="Calibri"/>
          <w:b/>
          <w:bCs/>
          <w:sz w:val="34"/>
          <w:szCs w:val="34"/>
        </w:rPr>
        <w:t xml:space="preserve"> must take </w:t>
      </w:r>
      <w:r>
        <w:rPr>
          <w:rFonts w:ascii="Calibri" w:hAnsi="Calibri" w:cs="Calibri"/>
          <w:b/>
          <w:bCs/>
          <w:sz w:val="34"/>
          <w:szCs w:val="34"/>
          <w:u w:val="single"/>
        </w:rPr>
        <w:t>radical steps</w:t>
      </w:r>
      <w:r>
        <w:rPr>
          <w:rFonts w:ascii="Calibri" w:hAnsi="Calibri" w:cs="Calibri"/>
          <w:b/>
          <w:bCs/>
          <w:sz w:val="34"/>
          <w:szCs w:val="34"/>
        </w:rPr>
        <w:t>                      </w:t>
      </w:r>
    </w:p>
    <w:p w:rsidR="00883A52" w:rsidRDefault="00883A52"/>
    <w:sectPr w:rsidR="00883A52" w:rsidSect="005652D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C5F"/>
    <w:rsid w:val="00203C5F"/>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Macintosh Word</Application>
  <DocSecurity>0</DocSecurity>
  <Lines>7</Lines>
  <Paragraphs>2</Paragraphs>
  <ScaleCrop>false</ScaleCrop>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2013-08-12T22:55:00Z</dcterms:created>
  <dcterms:modified xsi:type="dcterms:W3CDTF">2013-08-12T22:55:00Z</dcterms:modified>
</cp:coreProperties>
</file>