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26BF" w14:textId="4352BDD1" w:rsidR="00914762" w:rsidRDefault="00A31E9F" w:rsidP="00591167">
      <w:pPr>
        <w:jc w:val="center"/>
        <w:rPr>
          <w:b/>
          <w:bCs/>
        </w:rPr>
      </w:pPr>
      <w:r w:rsidRPr="00C336C9">
        <w:rPr>
          <w:rStyle w:val="Heading1Char"/>
        </w:rPr>
        <w:t>Things that are above</w:t>
      </w:r>
      <w:r w:rsidRPr="00A31E9F">
        <w:rPr>
          <w:b/>
          <w:bCs/>
        </w:rPr>
        <w:br/>
      </w:r>
      <w:r w:rsidRPr="00A31E9F">
        <w:rPr>
          <w:b/>
          <w:bCs/>
        </w:rPr>
        <w:br/>
        <w:t>Colossians 3:1-4</w:t>
      </w:r>
    </w:p>
    <w:p w14:paraId="125CB12A" w14:textId="77939AF6" w:rsidR="00D8275D" w:rsidRDefault="00D8275D" w:rsidP="00D8275D">
      <w:r w:rsidRPr="00D8275D">
        <w:rPr>
          <w:vertAlign w:val="superscript"/>
        </w:rPr>
        <w:t xml:space="preserve">1 </w:t>
      </w:r>
      <w:r w:rsidRPr="00D8275D">
        <w:t xml:space="preserve">If then you have been raised with Christ, seek the things that are above, where Christ is, seated at the right hand of God. </w:t>
      </w:r>
      <w:r w:rsidRPr="00D8275D">
        <w:rPr>
          <w:vertAlign w:val="superscript"/>
        </w:rPr>
        <w:t>2</w:t>
      </w:r>
      <w:r w:rsidRPr="00D8275D">
        <w:t xml:space="preserve"> Set your minds on things that are above, not on things that are on earth.</w:t>
      </w:r>
      <w:r w:rsidRPr="00D8275D">
        <w:rPr>
          <w:vertAlign w:val="superscript"/>
        </w:rPr>
        <w:t xml:space="preserve"> 3 </w:t>
      </w:r>
      <w:r w:rsidRPr="00D8275D">
        <w:t xml:space="preserve">For you have died, and your life is hidden with Christ in God. </w:t>
      </w:r>
      <w:r w:rsidRPr="00D8275D">
        <w:rPr>
          <w:vertAlign w:val="superscript"/>
        </w:rPr>
        <w:t xml:space="preserve">4 </w:t>
      </w:r>
      <w:r w:rsidRPr="00D8275D">
        <w:t>When Christ who is your life appears, then you also will appear with Him in glory.</w:t>
      </w:r>
    </w:p>
    <w:p w14:paraId="74ACB4E4" w14:textId="77777777" w:rsidR="001A2396" w:rsidRDefault="001A2396" w:rsidP="00D8275D"/>
    <w:p w14:paraId="69348165" w14:textId="2427C469" w:rsidR="00000000" w:rsidRPr="001A2396" w:rsidRDefault="00BB1CED" w:rsidP="001A2396">
      <w:pPr>
        <w:numPr>
          <w:ilvl w:val="0"/>
          <w:numId w:val="1"/>
        </w:numPr>
      </w:pPr>
      <w:r w:rsidRPr="001A2396">
        <w:t xml:space="preserve">Christ is </w:t>
      </w:r>
      <w:r w:rsidRPr="001A2396">
        <w:t>(</w:t>
      </w:r>
      <w:r w:rsidR="00EE5584">
        <w:t xml:space="preserve">vs </w:t>
      </w:r>
      <w:r w:rsidRPr="001A2396">
        <w:t xml:space="preserve">1) </w:t>
      </w:r>
    </w:p>
    <w:p w14:paraId="1E54FCE6" w14:textId="77777777" w:rsidR="001A2396" w:rsidRPr="001A2396" w:rsidRDefault="001A2396" w:rsidP="001A2396">
      <w:r w:rsidRPr="001A2396">
        <w:t xml:space="preserve">… </w:t>
      </w:r>
      <w:proofErr w:type="gramStart"/>
      <w:r w:rsidRPr="001A2396">
        <w:t>so</w:t>
      </w:r>
      <w:proofErr w:type="gramEnd"/>
      <w:r w:rsidRPr="001A2396">
        <w:t xml:space="preserve"> </w:t>
      </w:r>
      <w:r w:rsidRPr="001A2396">
        <w:rPr>
          <w:u w:val="single"/>
        </w:rPr>
        <w:t>seek after</w:t>
      </w:r>
      <w:r w:rsidRPr="001A2396">
        <w:t xml:space="preserve"> what is of Him (more than anything else)</w:t>
      </w:r>
    </w:p>
    <w:p w14:paraId="4E0EF7A7" w14:textId="77777777" w:rsidR="002D04DD" w:rsidRPr="002D04DD" w:rsidRDefault="002D04DD" w:rsidP="002D04DD">
      <w:r w:rsidRPr="002D04DD">
        <w:t xml:space="preserve">One thing I do: forgetting what lies behind and </w:t>
      </w:r>
      <w:r w:rsidRPr="002D04DD">
        <w:rPr>
          <w:b/>
          <w:bCs/>
          <w:i/>
          <w:iCs/>
        </w:rPr>
        <w:t>straining</w:t>
      </w:r>
      <w:r w:rsidRPr="002D04DD">
        <w:t xml:space="preserve"> </w:t>
      </w:r>
      <w:r w:rsidRPr="002D04DD">
        <w:rPr>
          <w:b/>
          <w:bCs/>
          <w:i/>
          <w:iCs/>
        </w:rPr>
        <w:t>forward</w:t>
      </w:r>
      <w:r w:rsidRPr="002D04DD">
        <w:t xml:space="preserve"> to what lies ahead, I press on toward the goal for the prize of the upward call of God in Christ Jesus.</w:t>
      </w:r>
    </w:p>
    <w:p w14:paraId="2F3FA0AE" w14:textId="42A11A74" w:rsidR="002D04DD" w:rsidRDefault="002D04DD" w:rsidP="002D04DD">
      <w:r w:rsidRPr="002D04DD">
        <w:t>- Philippians 3:13-14</w:t>
      </w:r>
    </w:p>
    <w:p w14:paraId="78E60559" w14:textId="10CA3F7A" w:rsidR="00000000" w:rsidRPr="00EE5584" w:rsidRDefault="00BB1CED" w:rsidP="00EE5584">
      <w:pPr>
        <w:numPr>
          <w:ilvl w:val="0"/>
          <w:numId w:val="2"/>
        </w:numPr>
      </w:pPr>
      <w:r w:rsidRPr="00EE5584">
        <w:t xml:space="preserve">Earthly thoughts are not </w:t>
      </w:r>
      <w:r w:rsidRPr="00EE5584">
        <w:t>(</w:t>
      </w:r>
      <w:r w:rsidR="00EE5584">
        <w:t xml:space="preserve">vs </w:t>
      </w:r>
      <w:r w:rsidRPr="00EE5584">
        <w:t xml:space="preserve">2) </w:t>
      </w:r>
    </w:p>
    <w:p w14:paraId="2B681FD1" w14:textId="77777777" w:rsidR="00EE5584" w:rsidRPr="00EE5584" w:rsidRDefault="00EE5584" w:rsidP="00EE5584">
      <w:r w:rsidRPr="00EE5584">
        <w:t xml:space="preserve">… so </w:t>
      </w:r>
      <w:r w:rsidRPr="00EE5584">
        <w:rPr>
          <w:u w:val="single"/>
        </w:rPr>
        <w:t>fully align yourself</w:t>
      </w:r>
      <w:r w:rsidRPr="00EE5584">
        <w:t xml:space="preserve"> with God’s perspective</w:t>
      </w:r>
    </w:p>
    <w:p w14:paraId="51BB916F" w14:textId="7693BCF0" w:rsidR="000B046A" w:rsidRPr="000B046A" w:rsidRDefault="00BB1CED" w:rsidP="00D032D0">
      <w:pPr>
        <w:numPr>
          <w:ilvl w:val="0"/>
          <w:numId w:val="3"/>
        </w:numPr>
      </w:pPr>
      <w:r w:rsidRPr="001B24DA">
        <w:t xml:space="preserve">Immerse yourself in </w:t>
      </w:r>
      <w:r w:rsidRPr="001B24DA">
        <w:rPr>
          <w:u w:val="single"/>
        </w:rPr>
        <w:t>God’s Word</w:t>
      </w:r>
    </w:p>
    <w:p w14:paraId="3980A54A" w14:textId="1379725D" w:rsidR="001A2396" w:rsidRPr="002D04DD" w:rsidRDefault="00D032D0" w:rsidP="00D032D0">
      <w:pPr>
        <w:jc w:val="center"/>
      </w:pPr>
      <w:r>
        <w:rPr>
          <w:noProof/>
        </w:rPr>
        <w:drawing>
          <wp:inline distT="0" distB="0" distL="0" distR="0" wp14:anchorId="3525064B" wp14:editId="63ADA883">
            <wp:extent cx="3893820" cy="21902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635" cy="22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D7DB5" w14:textId="6536192F" w:rsidR="00000000" w:rsidRPr="00BC06FD" w:rsidRDefault="00BB1CED" w:rsidP="00BC06FD">
      <w:pPr>
        <w:pStyle w:val="ListParagraph"/>
        <w:numPr>
          <w:ilvl w:val="0"/>
          <w:numId w:val="3"/>
        </w:numPr>
      </w:pPr>
      <w:r w:rsidRPr="00BC06FD">
        <w:t xml:space="preserve">Pray for God’s will to be </w:t>
      </w:r>
      <w:r w:rsidRPr="00BC06FD">
        <w:rPr>
          <w:u w:val="single"/>
        </w:rPr>
        <w:t>fulfilled (and live accordingly)</w:t>
      </w:r>
    </w:p>
    <w:p w14:paraId="30CE5F1F" w14:textId="77777777" w:rsidR="00000000" w:rsidRPr="00A17C31" w:rsidRDefault="00BB1CED" w:rsidP="00A17C31">
      <w:pPr>
        <w:numPr>
          <w:ilvl w:val="0"/>
          <w:numId w:val="3"/>
        </w:numPr>
      </w:pPr>
      <w:r w:rsidRPr="00A17C31">
        <w:rPr>
          <w:u w:val="single"/>
        </w:rPr>
        <w:t>Surrender all other desires</w:t>
      </w:r>
      <w:r w:rsidRPr="00A17C31">
        <w:t xml:space="preserve"> to His lordship</w:t>
      </w:r>
    </w:p>
    <w:p w14:paraId="03FE44AF" w14:textId="6A971B90" w:rsidR="00000000" w:rsidRPr="00A11B49" w:rsidRDefault="00BB1CED" w:rsidP="00A11B49">
      <w:pPr>
        <w:pStyle w:val="ListParagraph"/>
        <w:numPr>
          <w:ilvl w:val="0"/>
          <w:numId w:val="7"/>
        </w:numPr>
      </w:pPr>
      <w:r w:rsidRPr="00A11B49">
        <w:t xml:space="preserve">Your spiritual identity is </w:t>
      </w:r>
      <w:r w:rsidRPr="00A11B49">
        <w:t>(</w:t>
      </w:r>
      <w:r>
        <w:t xml:space="preserve">vs </w:t>
      </w:r>
      <w:r w:rsidRPr="00A11B49">
        <w:t xml:space="preserve">3-4) </w:t>
      </w:r>
      <w:bookmarkStart w:id="0" w:name="_GoBack"/>
      <w:bookmarkEnd w:id="0"/>
    </w:p>
    <w:p w14:paraId="4C9DB20F" w14:textId="77777777" w:rsidR="00A11B49" w:rsidRPr="00A11B49" w:rsidRDefault="00A11B49" w:rsidP="004B64A8">
      <w:pPr>
        <w:ind w:left="360"/>
      </w:pPr>
      <w:r w:rsidRPr="00A11B49">
        <w:t xml:space="preserve">… </w:t>
      </w:r>
      <w:proofErr w:type="gramStart"/>
      <w:r w:rsidRPr="00A11B49">
        <w:t>so</w:t>
      </w:r>
      <w:proofErr w:type="gramEnd"/>
      <w:r w:rsidRPr="00A11B49">
        <w:t xml:space="preserve"> base your </w:t>
      </w:r>
      <w:r w:rsidRPr="00A11B49">
        <w:rPr>
          <w:u w:val="single"/>
        </w:rPr>
        <w:t>motivations on that</w:t>
      </w:r>
    </w:p>
    <w:p w14:paraId="78FCC0AA" w14:textId="77777777" w:rsidR="00BD515C" w:rsidRPr="00BD515C" w:rsidRDefault="00BD515C" w:rsidP="00BD515C">
      <w:r w:rsidRPr="00BD515C">
        <w:t>Be motivated by:</w:t>
      </w:r>
    </w:p>
    <w:p w14:paraId="13783937" w14:textId="77777777" w:rsidR="00000000" w:rsidRPr="00BD515C" w:rsidRDefault="00BB1CED" w:rsidP="00BD515C">
      <w:pPr>
        <w:numPr>
          <w:ilvl w:val="0"/>
          <w:numId w:val="8"/>
        </w:numPr>
      </w:pPr>
      <w:r w:rsidRPr="00BD515C">
        <w:t>Your (</w:t>
      </w:r>
      <w:r w:rsidRPr="00BD515C">
        <w:t>past) separation from your dying sinful flesh</w:t>
      </w:r>
    </w:p>
    <w:p w14:paraId="0637A569" w14:textId="77777777" w:rsidR="00000000" w:rsidRPr="00BD515C" w:rsidRDefault="00BB1CED" w:rsidP="00BD515C">
      <w:pPr>
        <w:numPr>
          <w:ilvl w:val="0"/>
          <w:numId w:val="8"/>
        </w:numPr>
      </w:pPr>
      <w:r w:rsidRPr="00BD515C">
        <w:lastRenderedPageBreak/>
        <w:t>Your (present) union with God</w:t>
      </w:r>
    </w:p>
    <w:p w14:paraId="1FD169FD" w14:textId="77777777" w:rsidR="00000000" w:rsidRPr="00BD515C" w:rsidRDefault="00BB1CED" w:rsidP="00BD515C">
      <w:pPr>
        <w:numPr>
          <w:ilvl w:val="0"/>
          <w:numId w:val="8"/>
        </w:numPr>
      </w:pPr>
      <w:r w:rsidRPr="00BD515C">
        <w:t xml:space="preserve">Christ’s (future) return &amp; the hope of </w:t>
      </w:r>
      <w:r w:rsidRPr="00BD515C">
        <w:rPr>
          <w:u w:val="single"/>
        </w:rPr>
        <w:t>your glorification</w:t>
      </w:r>
    </w:p>
    <w:p w14:paraId="4D396746" w14:textId="61FDBA96" w:rsidR="002D04DD" w:rsidRDefault="002D04DD"/>
    <w:p w14:paraId="12D5A078" w14:textId="45A1AC61" w:rsidR="00BE20C6" w:rsidRDefault="00BE20C6" w:rsidP="00BE20C6">
      <w:pPr>
        <w:rPr>
          <w:color w:val="D9D9D9" w:themeColor="background1" w:themeShade="D9"/>
        </w:rPr>
      </w:pPr>
      <w:r w:rsidRPr="00442428">
        <w:rPr>
          <w:color w:val="D9D9D9" w:themeColor="background1" w:themeShade="D9"/>
        </w:rPr>
        <w:t>When</w:t>
      </w:r>
      <w:r w:rsidRPr="00BE20C6">
        <w:t xml:space="preserve"> Christ </w:t>
      </w:r>
      <w:r w:rsidRPr="00442428">
        <w:rPr>
          <w:color w:val="D9D9D9" w:themeColor="background1" w:themeShade="D9"/>
        </w:rPr>
        <w:t xml:space="preserve">who </w:t>
      </w:r>
      <w:r w:rsidRPr="00BE20C6">
        <w:t xml:space="preserve">is </w:t>
      </w:r>
      <w:r w:rsidRPr="00442428">
        <w:rPr>
          <w:color w:val="D9D9D9" w:themeColor="background1" w:themeShade="D9"/>
        </w:rPr>
        <w:t>your</w:t>
      </w:r>
      <w:r w:rsidRPr="00BE20C6">
        <w:t xml:space="preserve"> life </w:t>
      </w:r>
      <w:r w:rsidRPr="00442428">
        <w:rPr>
          <w:color w:val="D9D9D9" w:themeColor="background1" w:themeShade="D9"/>
        </w:rPr>
        <w:t>appears, then you also will appear with Him in glory.</w:t>
      </w:r>
    </w:p>
    <w:p w14:paraId="665EDC4E" w14:textId="77777777" w:rsidR="00442428" w:rsidRPr="00442428" w:rsidRDefault="00442428" w:rsidP="00BE20C6">
      <w:pPr>
        <w:rPr>
          <w:color w:val="D9D9D9" w:themeColor="background1" w:themeShade="D9"/>
        </w:rPr>
      </w:pPr>
    </w:p>
    <w:p w14:paraId="2879DB82" w14:textId="77777777" w:rsidR="00BE20C6" w:rsidRPr="00BE20C6" w:rsidRDefault="00BE20C6" w:rsidP="00442428">
      <w:pPr>
        <w:jc w:val="center"/>
      </w:pPr>
      <w:r w:rsidRPr="00BE20C6">
        <w:t>Don’t look elsewhere for joy or satisfaction.</w:t>
      </w:r>
    </w:p>
    <w:p w14:paraId="65E6E1BE" w14:textId="77777777" w:rsidR="00BE20C6" w:rsidRPr="00BE20C6" w:rsidRDefault="00BE20C6" w:rsidP="00442428">
      <w:pPr>
        <w:jc w:val="center"/>
      </w:pPr>
      <w:r w:rsidRPr="00BE20C6">
        <w:t xml:space="preserve">Apart from Him is death; </w:t>
      </w:r>
      <w:proofErr w:type="gramStart"/>
      <w:r w:rsidRPr="00BE20C6">
        <w:t>so</w:t>
      </w:r>
      <w:proofErr w:type="gramEnd"/>
      <w:r w:rsidRPr="00BE20C6">
        <w:t xml:space="preserve"> surrender to Him and live!</w:t>
      </w:r>
    </w:p>
    <w:p w14:paraId="5DEBE6DB" w14:textId="77777777" w:rsidR="00BE20C6" w:rsidRDefault="00BE20C6"/>
    <w:sectPr w:rsidR="00BE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E82"/>
    <w:multiLevelType w:val="hybridMultilevel"/>
    <w:tmpl w:val="20D4E07E"/>
    <w:lvl w:ilvl="0" w:tplc="FDB25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AA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29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6E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41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62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4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89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48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E2838"/>
    <w:multiLevelType w:val="hybridMultilevel"/>
    <w:tmpl w:val="2E02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6D50"/>
    <w:multiLevelType w:val="hybridMultilevel"/>
    <w:tmpl w:val="D7A09EBE"/>
    <w:lvl w:ilvl="0" w:tplc="5E36D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BB26D8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EC48E5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2E23D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CC04D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EB0CAAC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414A9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546ED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BDE2E4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468478BE"/>
    <w:multiLevelType w:val="hybridMultilevel"/>
    <w:tmpl w:val="E92603DC"/>
    <w:lvl w:ilvl="0" w:tplc="85601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8D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E8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8A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63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87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8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8B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AF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776400"/>
    <w:multiLevelType w:val="hybridMultilevel"/>
    <w:tmpl w:val="476A42A4"/>
    <w:lvl w:ilvl="0" w:tplc="01AED3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C2DE3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D3A1E5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78A45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EAF5C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9CE33B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E2EDC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82BB5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878095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5E9F3FFD"/>
    <w:multiLevelType w:val="hybridMultilevel"/>
    <w:tmpl w:val="0C48923E"/>
    <w:lvl w:ilvl="0" w:tplc="F2D8D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89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AE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40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E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E9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2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8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4C311B"/>
    <w:multiLevelType w:val="hybridMultilevel"/>
    <w:tmpl w:val="4B543768"/>
    <w:lvl w:ilvl="0" w:tplc="0ECE3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E1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C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05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2A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A8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A0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67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2178FD"/>
    <w:multiLevelType w:val="hybridMultilevel"/>
    <w:tmpl w:val="9E00FC4C"/>
    <w:lvl w:ilvl="0" w:tplc="BB3C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65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B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4F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2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47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2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8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75"/>
    <w:rsid w:val="000B046A"/>
    <w:rsid w:val="001A2396"/>
    <w:rsid w:val="001B24DA"/>
    <w:rsid w:val="002D04DD"/>
    <w:rsid w:val="00442428"/>
    <w:rsid w:val="004B64A8"/>
    <w:rsid w:val="00591167"/>
    <w:rsid w:val="00914762"/>
    <w:rsid w:val="00A11B49"/>
    <w:rsid w:val="00A17C31"/>
    <w:rsid w:val="00A31E9F"/>
    <w:rsid w:val="00B76675"/>
    <w:rsid w:val="00BB1CED"/>
    <w:rsid w:val="00BC06FD"/>
    <w:rsid w:val="00BD515C"/>
    <w:rsid w:val="00BE20C6"/>
    <w:rsid w:val="00C336C9"/>
    <w:rsid w:val="00D032D0"/>
    <w:rsid w:val="00D8275D"/>
    <w:rsid w:val="00DC5179"/>
    <w:rsid w:val="00E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EE81"/>
  <w15:chartTrackingRefBased/>
  <w15:docId w15:val="{755D13C1-8D1D-4E22-859F-4ADE8B97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4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6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4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2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69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84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3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2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20</cp:revision>
  <dcterms:created xsi:type="dcterms:W3CDTF">2018-03-18T18:33:00Z</dcterms:created>
  <dcterms:modified xsi:type="dcterms:W3CDTF">2018-03-18T19:31:00Z</dcterms:modified>
</cp:coreProperties>
</file>